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F3" w:rsidRDefault="00C8735E">
      <w:pPr>
        <w:pStyle w:val="a3"/>
        <w:spacing w:before="75"/>
        <w:ind w:left="5835"/>
        <w:jc w:val="left"/>
      </w:pPr>
      <w:r>
        <w:t xml:space="preserve"> </w:t>
      </w:r>
      <w:r w:rsidR="00AB53ED">
        <w:t>УТВЕРЖДЕНЫ</w:t>
      </w:r>
    </w:p>
    <w:p w:rsidR="00A331F3" w:rsidRDefault="00C8735E">
      <w:pPr>
        <w:pStyle w:val="a3"/>
        <w:spacing w:before="29" w:line="313" w:lineRule="exact"/>
        <w:ind w:left="5571"/>
      </w:pPr>
      <w:r>
        <w:t xml:space="preserve">      </w:t>
      </w:r>
      <w:r w:rsidR="00AB53ED">
        <w:t>на</w:t>
      </w:r>
      <w:r w:rsidR="00AB53ED">
        <w:rPr>
          <w:spacing w:val="-2"/>
        </w:rPr>
        <w:t xml:space="preserve"> </w:t>
      </w:r>
      <w:r w:rsidR="00AB53ED">
        <w:t>заседании</w:t>
      </w:r>
      <w:r w:rsidR="00AB53ED">
        <w:rPr>
          <w:spacing w:val="-4"/>
        </w:rPr>
        <w:t xml:space="preserve"> </w:t>
      </w:r>
      <w:r w:rsidR="00AB53ED">
        <w:t>рабочей группы</w:t>
      </w:r>
    </w:p>
    <w:p w:rsidR="00A331F3" w:rsidRDefault="00AB53ED" w:rsidP="00C8735E">
      <w:pPr>
        <w:pStyle w:val="a3"/>
        <w:spacing w:before="7" w:line="225" w:lineRule="auto"/>
        <w:ind w:left="5970" w:right="186"/>
      </w:pP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механизмов управления качеством</w:t>
      </w:r>
      <w:r>
        <w:rPr>
          <w:spacing w:val="-67"/>
        </w:rPr>
        <w:t xml:space="preserve"> </w:t>
      </w:r>
      <w:r>
        <w:t>образования</w:t>
      </w:r>
    </w:p>
    <w:p w:rsidR="00A331F3" w:rsidRDefault="00A331F3">
      <w:pPr>
        <w:pStyle w:val="a3"/>
        <w:ind w:left="0"/>
        <w:jc w:val="left"/>
        <w:rPr>
          <w:sz w:val="30"/>
        </w:rPr>
      </w:pPr>
    </w:p>
    <w:p w:rsidR="00A331F3" w:rsidRDefault="00A331F3">
      <w:pPr>
        <w:pStyle w:val="a3"/>
        <w:spacing w:before="7"/>
        <w:ind w:left="0"/>
        <w:jc w:val="left"/>
        <w:rPr>
          <w:sz w:val="24"/>
        </w:rPr>
      </w:pPr>
    </w:p>
    <w:p w:rsidR="00C8735E" w:rsidRPr="00C8735E" w:rsidRDefault="00C8735E" w:rsidP="00C8735E">
      <w:pPr>
        <w:ind w:left="662" w:right="342"/>
        <w:jc w:val="center"/>
        <w:rPr>
          <w:b/>
          <w:sz w:val="32"/>
        </w:rPr>
      </w:pPr>
      <w:bookmarkStart w:id="0" w:name="_GoBack"/>
      <w:r w:rsidRPr="00C8735E">
        <w:rPr>
          <w:sz w:val="28"/>
          <w:highlight w:val="yellow"/>
        </w:rPr>
        <w:t>Анализ</w:t>
      </w:r>
      <w:r w:rsidRPr="00C8735E">
        <w:rPr>
          <w:spacing w:val="-2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выявления,</w:t>
      </w:r>
      <w:r w:rsidRPr="00C8735E">
        <w:rPr>
          <w:spacing w:val="-2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поддержки</w:t>
      </w:r>
      <w:r w:rsidRPr="00C8735E">
        <w:rPr>
          <w:spacing w:val="-2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и</w:t>
      </w:r>
      <w:r w:rsidRPr="00C8735E">
        <w:rPr>
          <w:spacing w:val="-8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развития</w:t>
      </w:r>
      <w:r w:rsidRPr="00C8735E">
        <w:rPr>
          <w:spacing w:val="-8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способностей</w:t>
      </w:r>
      <w:r w:rsidRPr="00C8735E">
        <w:rPr>
          <w:spacing w:val="-57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обучающихся (в</w:t>
      </w:r>
      <w:r w:rsidRPr="00C8735E">
        <w:rPr>
          <w:spacing w:val="2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том</w:t>
      </w:r>
      <w:r w:rsidRPr="00C8735E">
        <w:rPr>
          <w:spacing w:val="2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числе</w:t>
      </w:r>
      <w:r w:rsidRPr="00C8735E">
        <w:rPr>
          <w:spacing w:val="-5"/>
          <w:sz w:val="28"/>
          <w:highlight w:val="yellow"/>
        </w:rPr>
        <w:t xml:space="preserve"> </w:t>
      </w:r>
      <w:proofErr w:type="gramStart"/>
      <w:r w:rsidRPr="00C8735E">
        <w:rPr>
          <w:sz w:val="28"/>
          <w:highlight w:val="yellow"/>
        </w:rPr>
        <w:t>у</w:t>
      </w:r>
      <w:proofErr w:type="gramEnd"/>
      <w:r w:rsidRPr="00C8735E">
        <w:rPr>
          <w:spacing w:val="-9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обучающихся</w:t>
      </w:r>
      <w:r w:rsidRPr="00C8735E">
        <w:rPr>
          <w:spacing w:val="1"/>
          <w:sz w:val="28"/>
          <w:highlight w:val="yellow"/>
        </w:rPr>
        <w:t xml:space="preserve"> </w:t>
      </w:r>
      <w:r w:rsidRPr="00C8735E">
        <w:rPr>
          <w:sz w:val="28"/>
          <w:highlight w:val="yellow"/>
        </w:rPr>
        <w:t>с ОВЗ)</w:t>
      </w:r>
    </w:p>
    <w:bookmarkEnd w:id="0"/>
    <w:p w:rsidR="00A331F3" w:rsidRDefault="00AB53ED">
      <w:pPr>
        <w:pStyle w:val="a3"/>
        <w:ind w:left="112" w:right="172" w:firstLine="842"/>
      </w:pPr>
      <w:r>
        <w:t>Данные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 системы выявления, поддержки и развития способностей и талантов у</w:t>
      </w:r>
      <w:r>
        <w:rPr>
          <w:spacing w:val="-67"/>
        </w:rPr>
        <w:t xml:space="preserve"> </w:t>
      </w:r>
      <w:proofErr w:type="gramStart"/>
      <w:r>
        <w:t>детей</w:t>
      </w:r>
      <w:proofErr w:type="gramEnd"/>
      <w:r>
        <w:rPr>
          <w:spacing w:val="1"/>
        </w:rPr>
        <w:t xml:space="preserve"> </w:t>
      </w:r>
      <w:r w:rsidR="00C8735E">
        <w:t>в том числе 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 способностей и</w:t>
      </w:r>
      <w:r>
        <w:rPr>
          <w:spacing w:val="-3"/>
        </w:rPr>
        <w:t xml:space="preserve"> </w:t>
      </w:r>
      <w:r>
        <w:t>талантов.</w:t>
      </w:r>
    </w:p>
    <w:p w:rsidR="00A331F3" w:rsidRDefault="00AB53ED">
      <w:pPr>
        <w:pStyle w:val="1"/>
        <w:ind w:left="3910" w:right="887"/>
      </w:pPr>
      <w:r>
        <w:t xml:space="preserve">Выявление, поддержка и развитие способностей и талантов </w:t>
      </w:r>
      <w:proofErr w:type="gramStart"/>
      <w:r>
        <w:t>у</w:t>
      </w:r>
      <w:proofErr w:type="gramEnd"/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ОВЗ.</w:t>
      </w:r>
    </w:p>
    <w:p w:rsidR="00A331F3" w:rsidRDefault="00AB53ED" w:rsidP="00C8735E">
      <w:pPr>
        <w:pStyle w:val="a3"/>
        <w:ind w:right="177" w:firstLine="698"/>
      </w:pP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является поддержка одарённых и талантливых детей. Проблематика</w:t>
      </w:r>
      <w:r>
        <w:rPr>
          <w:spacing w:val="1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талантливыми</w:t>
      </w:r>
      <w:r>
        <w:rPr>
          <w:spacing w:val="12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статусом</w:t>
      </w:r>
      <w:r>
        <w:rPr>
          <w:spacing w:val="13"/>
        </w:rPr>
        <w:t xml:space="preserve"> </w:t>
      </w:r>
      <w:r>
        <w:t>ОВЗ</w:t>
      </w:r>
      <w:r>
        <w:rPr>
          <w:spacing w:val="14"/>
        </w:rPr>
        <w:t xml:space="preserve"> </w:t>
      </w:r>
      <w:r>
        <w:t>заключается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обеспечении</w:t>
      </w:r>
      <w:r w:rsidR="00C8735E"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</w:t>
      </w:r>
      <w:r>
        <w:t>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 детьми.</w:t>
      </w:r>
    </w:p>
    <w:p w:rsidR="00A331F3" w:rsidRDefault="00AB53ED">
      <w:pPr>
        <w:pStyle w:val="a3"/>
        <w:ind w:right="178" w:firstLine="590"/>
      </w:pP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наряду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нормы здоровья, обладают различными талантами и способностями.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Американский</w:t>
      </w:r>
      <w:r>
        <w:rPr>
          <w:spacing w:val="59"/>
        </w:rPr>
        <w:t xml:space="preserve"> </w:t>
      </w:r>
      <w:r>
        <w:t>психолог</w:t>
      </w:r>
      <w:r>
        <w:rPr>
          <w:spacing w:val="62"/>
        </w:rPr>
        <w:t xml:space="preserve"> </w:t>
      </w:r>
      <w:r>
        <w:t>Дж.</w:t>
      </w:r>
      <w:r>
        <w:rPr>
          <w:spacing w:val="61"/>
        </w:rPr>
        <w:t xml:space="preserve"> </w:t>
      </w:r>
      <w:r>
        <w:t>Дж.</w:t>
      </w:r>
      <w:r>
        <w:rPr>
          <w:spacing w:val="58"/>
        </w:rPr>
        <w:t xml:space="preserve"> </w:t>
      </w:r>
      <w:proofErr w:type="spellStart"/>
      <w:r>
        <w:t>Галлахер</w:t>
      </w:r>
      <w:proofErr w:type="spellEnd"/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своих</w:t>
      </w:r>
      <w:r>
        <w:rPr>
          <w:spacing w:val="62"/>
        </w:rPr>
        <w:t xml:space="preserve"> </w:t>
      </w:r>
      <w:r>
        <w:t>трудах</w:t>
      </w:r>
      <w:r>
        <w:rPr>
          <w:spacing w:val="62"/>
        </w:rPr>
        <w:t xml:space="preserve"> </w:t>
      </w:r>
      <w:r>
        <w:t>таких</w:t>
      </w:r>
      <w:r>
        <w:rPr>
          <w:spacing w:val="59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назвал</w:t>
      </w:r>
    </w:p>
    <w:p w:rsidR="00A331F3" w:rsidRDefault="00AB53ED">
      <w:pPr>
        <w:pStyle w:val="a3"/>
        <w:spacing w:before="1"/>
        <w:ind w:right="171"/>
      </w:pPr>
      <w:r>
        <w:t>«дважды</w:t>
      </w:r>
      <w:r>
        <w:rPr>
          <w:spacing w:val="1"/>
        </w:rPr>
        <w:t xml:space="preserve"> </w:t>
      </w:r>
      <w:r>
        <w:t>особенными».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являются одаренными детьми. Чаще всего это дети, которые имеют 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t>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 аутистического спектра (РАС) и проблемами в эмоциональном</w:t>
      </w:r>
      <w:r>
        <w:rPr>
          <w:spacing w:val="1"/>
        </w:rPr>
        <w:t xml:space="preserve"> </w:t>
      </w:r>
      <w:r>
        <w:t>развитии.</w:t>
      </w:r>
    </w:p>
    <w:p w:rsidR="00A331F3" w:rsidRDefault="00AB53ED">
      <w:pPr>
        <w:pStyle w:val="a3"/>
        <w:ind w:right="172" w:firstLine="698"/>
      </w:pPr>
      <w:r>
        <w:t>Ребенок, который проявляет не свойственные возрасту, а главное диагнозу</w:t>
      </w:r>
      <w:r>
        <w:rPr>
          <w:spacing w:val="1"/>
        </w:rPr>
        <w:t xml:space="preserve"> </w:t>
      </w:r>
      <w:r>
        <w:t>способности в одной или нескольких областях, безусловно, одарен. Чаще всего</w:t>
      </w:r>
      <w:r>
        <w:rPr>
          <w:spacing w:val="1"/>
        </w:rPr>
        <w:t xml:space="preserve"> </w:t>
      </w:r>
      <w:r>
        <w:t>одаренность связывают со школьными достижениями ребенка и его успехами, 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зачастую бывает очень трудно идентифицировать одаренными. Ведь способность</w:t>
      </w:r>
      <w:r>
        <w:rPr>
          <w:spacing w:val="1"/>
        </w:rPr>
        <w:t xml:space="preserve"> </w:t>
      </w:r>
      <w:r>
        <w:t>(неспособность)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</w:t>
      </w:r>
      <w:r>
        <w:t>маскировать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одаренность.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инвалидность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заметна и очевидна, чем высокий интеллект или творческие способности. Можно</w:t>
      </w:r>
      <w:r>
        <w:rPr>
          <w:spacing w:val="1"/>
        </w:rPr>
        <w:t xml:space="preserve"> </w:t>
      </w:r>
      <w:r>
        <w:t xml:space="preserve">отметить некоторые факторы, которые препятствуют определению одаренности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 и нарушением слуха отсутствуют навыки коммуникации, у детей с</w:t>
      </w:r>
      <w:r>
        <w:rPr>
          <w:spacing w:val="1"/>
        </w:rPr>
        <w:t xml:space="preserve"> </w:t>
      </w:r>
      <w:r>
        <w:t>нарушением двигательных функций часто наблюдается замедленное письмо, а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хар</w:t>
      </w:r>
      <w:r>
        <w:t>актера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неуправляемое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(агрессия,</w:t>
      </w:r>
      <w:r>
        <w:rPr>
          <w:spacing w:val="1"/>
        </w:rPr>
        <w:t xml:space="preserve"> </w:t>
      </w:r>
      <w:r>
        <w:t>вспыльчивость,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proofErr w:type="spellStart"/>
      <w:r>
        <w:t>Негармоничность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lastRenderedPageBreak/>
        <w:t>откладывает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отпечаток,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в целом,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на их общение</w:t>
      </w:r>
      <w:r>
        <w:rPr>
          <w:spacing w:val="70"/>
        </w:rPr>
        <w:t xml:space="preserve"> </w:t>
      </w:r>
      <w:r>
        <w:t>со сверстниками. 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насмешкам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гонениям.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некоторые</w:t>
      </w:r>
      <w:r>
        <w:rPr>
          <w:spacing w:val="70"/>
        </w:rPr>
        <w:t xml:space="preserve"> </w:t>
      </w:r>
      <w:r>
        <w:t>одаренные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слабоуспевающими,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невостребованными.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возможности здоровья – сложный и продолжительный процесс, который связан с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психологических особенностей и физического развития, а также развития речи,</w:t>
      </w:r>
      <w:r>
        <w:rPr>
          <w:spacing w:val="1"/>
        </w:rPr>
        <w:t xml:space="preserve"> </w:t>
      </w:r>
      <w:r>
        <w:t>памяти, логического мышления и творческих способностей.</w:t>
      </w:r>
      <w:r>
        <w:rPr>
          <w:spacing w:val="1"/>
        </w:rPr>
        <w:t xml:space="preserve"> </w:t>
      </w:r>
      <w:r>
        <w:t>Применение тестов</w:t>
      </w:r>
      <w:r>
        <w:rPr>
          <w:spacing w:val="1"/>
        </w:rPr>
        <w:t xml:space="preserve"> </w:t>
      </w:r>
      <w:r>
        <w:t>для выявления одаренности у детей-инвалидов предполагает проф</w:t>
      </w:r>
      <w:r>
        <w:t>ессиональную</w:t>
      </w:r>
      <w:r>
        <w:rPr>
          <w:spacing w:val="1"/>
        </w:rPr>
        <w:t xml:space="preserve"> </w:t>
      </w:r>
      <w:r>
        <w:t>психологическую подготовку. Но тесты – это лишь один из источников 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правильнее.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родителей.</w:t>
      </w:r>
    </w:p>
    <w:p w:rsidR="00A331F3" w:rsidRDefault="00AB53ED">
      <w:pPr>
        <w:pStyle w:val="a3"/>
        <w:spacing w:before="2"/>
        <w:ind w:left="958"/>
      </w:pP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одаренности</w:t>
      </w:r>
    </w:p>
    <w:p w:rsidR="00A331F3" w:rsidRDefault="00AB53ED">
      <w:pPr>
        <w:pStyle w:val="a4"/>
        <w:numPr>
          <w:ilvl w:val="1"/>
          <w:numId w:val="3"/>
        </w:numPr>
        <w:tabs>
          <w:tab w:val="left" w:pos="1554"/>
        </w:tabs>
        <w:spacing w:before="75" w:line="235" w:lineRule="auto"/>
        <w:ind w:right="179" w:firstLine="698"/>
        <w:rPr>
          <w:sz w:val="28"/>
        </w:rPr>
      </w:pPr>
      <w:r>
        <w:rPr>
          <w:sz w:val="28"/>
        </w:rPr>
        <w:t>Интеллектуальная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интересна.</w:t>
      </w:r>
    </w:p>
    <w:p w:rsidR="00A331F3" w:rsidRDefault="00AB53ED">
      <w:pPr>
        <w:pStyle w:val="a4"/>
        <w:numPr>
          <w:ilvl w:val="1"/>
          <w:numId w:val="3"/>
        </w:numPr>
        <w:tabs>
          <w:tab w:val="left" w:pos="1554"/>
        </w:tabs>
        <w:spacing w:before="12" w:line="230" w:lineRule="auto"/>
        <w:ind w:right="180" w:firstLine="698"/>
        <w:rPr>
          <w:sz w:val="28"/>
        </w:rPr>
      </w:pPr>
      <w:r>
        <w:rPr>
          <w:sz w:val="28"/>
        </w:rPr>
        <w:t>Академическая одаренность. Дети способные к обучению в широком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A331F3" w:rsidRDefault="00AB53ED">
      <w:pPr>
        <w:pStyle w:val="a4"/>
        <w:numPr>
          <w:ilvl w:val="1"/>
          <w:numId w:val="3"/>
        </w:numPr>
        <w:tabs>
          <w:tab w:val="left" w:pos="1554"/>
        </w:tabs>
        <w:ind w:right="173" w:firstLine="698"/>
        <w:rPr>
          <w:sz w:val="28"/>
        </w:rPr>
      </w:pPr>
      <w:r>
        <w:rPr>
          <w:sz w:val="28"/>
        </w:rPr>
        <w:t>Лидерская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лидерским поведением. Перечислим некоторые критерии, отличающих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себе;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приспосабливается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ситуациям;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социально-лидерские задачи; принимает на себя ответственность, выходящую 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рамки, характерные для его возраста. Необходимо обратить внимание на тот факт,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лидерски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одаренные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это,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«неудобные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и поэтому они особенно нуждаются в специально 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 среде, где могут найти возможности для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самовыражения.</w:t>
      </w:r>
    </w:p>
    <w:p w:rsidR="00A331F3" w:rsidRDefault="00AB53ED">
      <w:pPr>
        <w:pStyle w:val="a4"/>
        <w:numPr>
          <w:ilvl w:val="1"/>
          <w:numId w:val="3"/>
        </w:numPr>
        <w:tabs>
          <w:tab w:val="left" w:pos="1554"/>
        </w:tabs>
        <w:spacing w:line="235" w:lineRule="auto"/>
        <w:ind w:right="178" w:firstLine="698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аметен в высоких достижениях художественной деятельности: в музыке, в танце,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скульптуре и т.п.</w:t>
      </w:r>
    </w:p>
    <w:p w:rsidR="00A331F3" w:rsidRDefault="00AB53ED">
      <w:pPr>
        <w:pStyle w:val="a4"/>
        <w:numPr>
          <w:ilvl w:val="1"/>
          <w:numId w:val="3"/>
        </w:numPr>
        <w:tabs>
          <w:tab w:val="left" w:pos="1554"/>
        </w:tabs>
        <w:spacing w:line="235" w:lineRule="auto"/>
        <w:ind w:right="181" w:firstLine="698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нешаблонном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не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A331F3" w:rsidRDefault="00AB53ED">
      <w:pPr>
        <w:pStyle w:val="a4"/>
        <w:numPr>
          <w:ilvl w:val="1"/>
          <w:numId w:val="3"/>
        </w:numPr>
        <w:tabs>
          <w:tab w:val="left" w:pos="1554"/>
        </w:tabs>
        <w:spacing w:before="1" w:line="235" w:lineRule="auto"/>
        <w:ind w:right="179" w:firstLine="698"/>
        <w:rPr>
          <w:sz w:val="28"/>
        </w:rPr>
      </w:pPr>
      <w:r>
        <w:rPr>
          <w:sz w:val="28"/>
        </w:rPr>
        <w:t>Спортивная одаренность (психомоторная одарённость). 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превосходно учиться.</w:t>
      </w:r>
    </w:p>
    <w:p w:rsidR="00A331F3" w:rsidRDefault="00AB53ED">
      <w:pPr>
        <w:pStyle w:val="a4"/>
        <w:numPr>
          <w:ilvl w:val="1"/>
          <w:numId w:val="3"/>
        </w:numPr>
        <w:tabs>
          <w:tab w:val="left" w:pos="1554"/>
        </w:tabs>
        <w:spacing w:before="12" w:line="230" w:lineRule="auto"/>
        <w:ind w:right="179" w:firstLine="698"/>
        <w:rPr>
          <w:sz w:val="28"/>
        </w:rPr>
      </w:pPr>
      <w:r>
        <w:rPr>
          <w:sz w:val="28"/>
        </w:rPr>
        <w:t>Духовно-ценностная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служение людям</w:t>
      </w:r>
    </w:p>
    <w:p w:rsidR="00A331F3" w:rsidRDefault="00AB53ED">
      <w:pPr>
        <w:pStyle w:val="a3"/>
        <w:ind w:right="175" w:firstLine="698"/>
      </w:pPr>
      <w:r>
        <w:t>Одаренные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отклонениями,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lastRenderedPageBreak/>
        <w:t>очень отличаются друг от друга по</w:t>
      </w:r>
      <w:r>
        <w:rPr>
          <w:spacing w:val="1"/>
        </w:rPr>
        <w:t xml:space="preserve"> </w:t>
      </w:r>
      <w:r>
        <w:t>видам одарённости, по</w:t>
      </w:r>
      <w:r>
        <w:rPr>
          <w:spacing w:val="70"/>
        </w:rPr>
        <w:t xml:space="preserve"> </w:t>
      </w:r>
      <w:r>
        <w:t>структуре одного и</w:t>
      </w:r>
      <w:r>
        <w:rPr>
          <w:spacing w:val="1"/>
        </w:rPr>
        <w:t xml:space="preserve"> </w:t>
      </w:r>
      <w:r>
        <w:t>того же вида одаренности, п</w:t>
      </w:r>
      <w:r>
        <w:t>о ее проявлениям в зависимости от здоровья, условий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</w:p>
    <w:p w:rsidR="00A331F3" w:rsidRDefault="00AB53ED">
      <w:pPr>
        <w:pStyle w:val="a3"/>
        <w:spacing w:before="1"/>
        <w:ind w:firstLine="698"/>
        <w:jc w:val="left"/>
      </w:pPr>
      <w:r>
        <w:rPr>
          <w:u w:val="single"/>
        </w:rPr>
        <w:t>Психолого-педагогическая</w:t>
      </w:r>
      <w:r>
        <w:rPr>
          <w:spacing w:val="13"/>
          <w:u w:val="single"/>
        </w:rPr>
        <w:t xml:space="preserve"> </w:t>
      </w:r>
      <w:r>
        <w:rPr>
          <w:u w:val="single"/>
        </w:rPr>
        <w:t>наука</w:t>
      </w:r>
      <w:r>
        <w:rPr>
          <w:spacing w:val="13"/>
          <w:u w:val="single"/>
        </w:rPr>
        <w:t xml:space="preserve"> </w:t>
      </w:r>
      <w:r>
        <w:rPr>
          <w:u w:val="single"/>
        </w:rPr>
        <w:t>и</w:t>
      </w:r>
      <w:r>
        <w:rPr>
          <w:spacing w:val="13"/>
          <w:u w:val="single"/>
        </w:rPr>
        <w:t xml:space="preserve"> </w:t>
      </w:r>
      <w:r>
        <w:rPr>
          <w:u w:val="single"/>
        </w:rPr>
        <w:t>практика</w:t>
      </w:r>
      <w:r>
        <w:rPr>
          <w:spacing w:val="14"/>
          <w:u w:val="single"/>
        </w:rPr>
        <w:t xml:space="preserve"> </w:t>
      </w:r>
      <w:r>
        <w:rPr>
          <w:u w:val="single"/>
        </w:rPr>
        <w:t>определяют</w:t>
      </w:r>
      <w:r>
        <w:rPr>
          <w:spacing w:val="12"/>
          <w:u w:val="single"/>
        </w:rPr>
        <w:t xml:space="preserve"> </w:t>
      </w:r>
      <w:r>
        <w:rPr>
          <w:u w:val="single"/>
        </w:rPr>
        <w:t>одаренных</w:t>
      </w:r>
      <w:r>
        <w:rPr>
          <w:spacing w:val="11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11"/>
          <w:u w:val="single"/>
        </w:rPr>
        <w:t xml:space="preserve"> </w:t>
      </w:r>
      <w:r>
        <w:rPr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ОВЗ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следующим категориям</w:t>
      </w:r>
      <w:r>
        <w:t>: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554"/>
        </w:tabs>
        <w:spacing w:before="5" w:line="235" w:lineRule="auto"/>
        <w:ind w:right="174" w:firstLine="69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недостиженцев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(так называют учащихся с высоким уровнем умственного развития, но с 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успеваемостью);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554"/>
        </w:tabs>
        <w:spacing w:before="11" w:line="230" w:lineRule="auto"/>
        <w:ind w:right="178" w:firstLine="698"/>
        <w:rPr>
          <w:sz w:val="28"/>
        </w:rPr>
      </w:pPr>
      <w:r>
        <w:rPr>
          <w:sz w:val="28"/>
        </w:rPr>
        <w:t>детей с физическими недостатками (проблемами со слухом, зрением,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A331F3" w:rsidRDefault="00AB53ED">
      <w:pPr>
        <w:pStyle w:val="a3"/>
        <w:spacing w:before="3"/>
        <w:ind w:right="178" w:firstLine="767"/>
      </w:pP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нап</w:t>
      </w:r>
      <w:r>
        <w:t>ример,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67"/>
        </w:rPr>
        <w:t xml:space="preserve"> </w:t>
      </w:r>
      <w:r>
        <w:t>нестабильность);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554"/>
        </w:tabs>
        <w:spacing w:before="9" w:line="230" w:lineRule="auto"/>
        <w:ind w:right="176" w:firstLine="698"/>
        <w:rPr>
          <w:sz w:val="28"/>
        </w:rPr>
      </w:pPr>
      <w:r>
        <w:rPr>
          <w:sz w:val="28"/>
        </w:rPr>
        <w:t xml:space="preserve">с трудностями в обучении (например, с </w:t>
      </w:r>
      <w:proofErr w:type="spellStart"/>
      <w:r>
        <w:rPr>
          <w:sz w:val="28"/>
        </w:rPr>
        <w:t>дислексией</w:t>
      </w:r>
      <w:proofErr w:type="spellEnd"/>
      <w:r>
        <w:rPr>
          <w:sz w:val="28"/>
        </w:rPr>
        <w:t>-затруднениями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чтением);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554"/>
        </w:tabs>
        <w:spacing w:before="81" w:line="230" w:lineRule="auto"/>
        <w:ind w:right="174" w:firstLine="698"/>
        <w:rPr>
          <w:sz w:val="28"/>
        </w:rPr>
      </w:pP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из 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A331F3" w:rsidRDefault="00AB53ED">
      <w:pPr>
        <w:pStyle w:val="a3"/>
        <w:ind w:right="173" w:firstLine="698"/>
      </w:pPr>
      <w:r>
        <w:t xml:space="preserve">Большинству одаренных </w:t>
      </w:r>
      <w:proofErr w:type="gramStart"/>
      <w:r>
        <w:t>присущи</w:t>
      </w:r>
      <w:proofErr w:type="gramEnd"/>
      <w:r>
        <w:t xml:space="preserve"> большая энергия, целеустремленность и</w:t>
      </w:r>
      <w:r>
        <w:rPr>
          <w:spacing w:val="1"/>
        </w:rPr>
        <w:t xml:space="preserve"> </w:t>
      </w:r>
      <w:r>
        <w:t>настойчивость, которые в сочетании со знаниями и творческими способностями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</w:t>
      </w:r>
      <w:r>
        <w:t>е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преодолеть барьер привычного восприятия, когда ребенок, например, никак не</w:t>
      </w:r>
      <w:r>
        <w:rPr>
          <w:spacing w:val="1"/>
        </w:rPr>
        <w:t xml:space="preserve"> </w:t>
      </w:r>
      <w:r>
        <w:t>научится хорошо читать или считать и имеет какой-либо физический недостаток.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педагогически</w:t>
      </w:r>
      <w:r>
        <w:t>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категориям</w:t>
      </w:r>
      <w:r>
        <w:rPr>
          <w:spacing w:val="-4"/>
        </w:rPr>
        <w:t xml:space="preserve"> </w:t>
      </w:r>
      <w:r>
        <w:t>одаренных.</w:t>
      </w:r>
    </w:p>
    <w:p w:rsidR="00A331F3" w:rsidRDefault="00AB53ED">
      <w:pPr>
        <w:pStyle w:val="a3"/>
        <w:spacing w:before="2"/>
        <w:ind w:right="169" w:firstLine="698"/>
      </w:pPr>
      <w:r>
        <w:t xml:space="preserve">Большая </w:t>
      </w:r>
      <w:proofErr w:type="gramStart"/>
      <w:r>
        <w:t>часть детей перечисленных категорий часто не реализует своего</w:t>
      </w:r>
      <w:proofErr w:type="gramEnd"/>
      <w:r>
        <w:rPr>
          <w:spacing w:val="1"/>
        </w:rPr>
        <w:t xml:space="preserve"> </w:t>
      </w:r>
      <w:r>
        <w:t>потенциала при отсутствии особо организованного обучения и коррекции, что</w:t>
      </w:r>
      <w:r>
        <w:rPr>
          <w:spacing w:val="1"/>
        </w:rPr>
        <w:t xml:space="preserve"> </w:t>
      </w:r>
      <w:r>
        <w:t>является общей педагогической проблемой. На передний план выступает какой-то</w:t>
      </w:r>
      <w:r>
        <w:rPr>
          <w:spacing w:val="-67"/>
        </w:rPr>
        <w:t xml:space="preserve"> </w:t>
      </w:r>
      <w:r>
        <w:t>их недостаток или трудность психолого-педагогической направленности, заслоняя</w:t>
      </w:r>
      <w:r>
        <w:rPr>
          <w:spacing w:val="-67"/>
        </w:rPr>
        <w:t xml:space="preserve"> </w:t>
      </w:r>
      <w:r>
        <w:t>присущую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proofErr w:type="gramStart"/>
      <w:r>
        <w:t>подходы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 так и в построении учебн</w:t>
      </w:r>
      <w:r>
        <w:t>ых программ для данной категории детей.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развитии:</w:t>
      </w:r>
      <w:r>
        <w:rPr>
          <w:spacing w:val="1"/>
        </w:rPr>
        <w:t xml:space="preserve"> </w:t>
      </w:r>
      <w:r>
        <w:t>живость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любознательность;</w:t>
      </w:r>
      <w:r>
        <w:rPr>
          <w:spacing w:val="1"/>
        </w:rPr>
        <w:t xml:space="preserve"> </w:t>
      </w:r>
      <w:r>
        <w:t>независимость в действиях; инициативу, стремление участвовать во всем новом;</w:t>
      </w:r>
      <w:r>
        <w:rPr>
          <w:spacing w:val="1"/>
        </w:rPr>
        <w:t xml:space="preserve"> </w:t>
      </w:r>
      <w:r>
        <w:t>нест</w:t>
      </w:r>
      <w:r>
        <w:t>андартное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отыскивать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широту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истории, обладают тонким чувством юмора. При этом важна гибкость действий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сопровожде</w:t>
      </w:r>
      <w:r>
        <w:t>нию.</w:t>
      </w:r>
    </w:p>
    <w:p w:rsidR="00A331F3" w:rsidRDefault="00AB53ED">
      <w:pPr>
        <w:pStyle w:val="a3"/>
        <w:ind w:right="174" w:firstLine="698"/>
      </w:pPr>
      <w:r>
        <w:t>Мировые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компенсированное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(компенсация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окружения),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развиться,</w:t>
      </w:r>
      <w:r>
        <w:rPr>
          <w:spacing w:val="1"/>
        </w:rPr>
        <w:t xml:space="preserve"> </w:t>
      </w:r>
      <w:r>
        <w:t>догнать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lastRenderedPageBreak/>
        <w:t>развитию своих нормальных сверстников и достичь высоких успехов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физические недостатки. У большин</w:t>
      </w:r>
      <w:r>
        <w:t>ства людей восприятие таких детей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-67"/>
        </w:rPr>
        <w:t xml:space="preserve"> </w:t>
      </w:r>
      <w:r>
        <w:t>немало одаренных.</w:t>
      </w:r>
    </w:p>
    <w:p w:rsidR="00A331F3" w:rsidRDefault="00AB53ED">
      <w:pPr>
        <w:pStyle w:val="a3"/>
        <w:spacing w:before="1"/>
        <w:ind w:right="172" w:firstLine="698"/>
      </w:pPr>
      <w:r>
        <w:rPr>
          <w:i/>
        </w:rPr>
        <w:t xml:space="preserve">Первый этап в </w:t>
      </w:r>
      <w:r>
        <w:t>развитии способностей и таланта детей с ОВЗ – вовлечение</w:t>
      </w:r>
      <w:r>
        <w:rPr>
          <w:spacing w:val="1"/>
        </w:rPr>
        <w:t xml:space="preserve"> </w:t>
      </w:r>
      <w:r>
        <w:t>детей с ограниченными возможностями здоровья в творческую созидательную</w:t>
      </w:r>
      <w:r>
        <w:rPr>
          <w:spacing w:val="1"/>
        </w:rPr>
        <w:t xml:space="preserve"> </w:t>
      </w:r>
      <w:r>
        <w:t>деятельность. Это главное условие, которое дает стимул к развитию талантов и</w:t>
      </w:r>
      <w:r>
        <w:rPr>
          <w:spacing w:val="1"/>
        </w:rPr>
        <w:t xml:space="preserve"> </w:t>
      </w:r>
      <w:r>
        <w:t>способностей детей с ОВЗ. Виды творчества и направ</w:t>
      </w:r>
      <w:r>
        <w:t>ления деятельности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proofErr w:type="gramStart"/>
      <w:r>
        <w:t>Важно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большого спектра предложений выбрать любой из подходящих именно ему вид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A331F3" w:rsidRDefault="00AB53ED">
      <w:pPr>
        <w:pStyle w:val="a3"/>
        <w:spacing w:before="70"/>
        <w:ind w:right="171" w:firstLine="698"/>
      </w:pPr>
      <w:r>
        <w:t>Главная задача педагогов, работающих с данной категорией детей, - создать</w:t>
      </w:r>
      <w:r>
        <w:rPr>
          <w:spacing w:val="1"/>
        </w:rPr>
        <w:t xml:space="preserve"> </w:t>
      </w:r>
      <w:r>
        <w:t>такие условия, в которых</w:t>
      </w:r>
      <w:r>
        <w:rPr>
          <w:spacing w:val="1"/>
        </w:rPr>
        <w:t xml:space="preserve"> </w:t>
      </w:r>
      <w:r>
        <w:t>каждый ребенок, с учетом особенностей</w:t>
      </w:r>
      <w:r>
        <w:rPr>
          <w:spacing w:val="70"/>
        </w:rPr>
        <w:t xml:space="preserve"> </w:t>
      </w:r>
      <w:r>
        <w:t>здоровья 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– это</w:t>
      </w:r>
      <w:r>
        <w:rPr>
          <w:spacing w:val="-2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пути.</w:t>
      </w:r>
    </w:p>
    <w:p w:rsidR="00A331F3" w:rsidRDefault="00AB53ED">
      <w:pPr>
        <w:pStyle w:val="a3"/>
        <w:spacing w:before="2"/>
        <w:ind w:right="176" w:firstLine="698"/>
      </w:pPr>
      <w:r>
        <w:rPr>
          <w:i/>
        </w:rPr>
        <w:t xml:space="preserve">Второй этап </w:t>
      </w:r>
      <w:r>
        <w:t>– создание ситуации успеха. Если в учебной деятельности</w:t>
      </w:r>
      <w:r>
        <w:rPr>
          <w:spacing w:val="1"/>
        </w:rPr>
        <w:t xml:space="preserve"> </w:t>
      </w:r>
      <w:r>
        <w:t>проявить себя может не каждый, то в творчестве или спорте состояться может</w:t>
      </w:r>
      <w:r>
        <w:rPr>
          <w:spacing w:val="1"/>
        </w:rPr>
        <w:t xml:space="preserve"> </w:t>
      </w:r>
      <w:r>
        <w:t>практически любой воспитанник, если занятия в организованной 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с учет</w:t>
      </w:r>
      <w:r>
        <w:t>ом особенностей здоровья.</w:t>
      </w:r>
    </w:p>
    <w:p w:rsidR="00A331F3" w:rsidRDefault="00AB53ED">
      <w:pPr>
        <w:pStyle w:val="a3"/>
        <w:ind w:right="171" w:firstLine="698"/>
        <w:rPr>
          <w:i/>
        </w:rPr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авансируя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 убедить воспитанник</w:t>
      </w:r>
      <w:r>
        <w:t>а в том, что в следующий раз у него эта работа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обязательно.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безвыходных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 полноценности и собственной значимости и умение преодолевать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 xml:space="preserve">работ. </w:t>
      </w:r>
    </w:p>
    <w:p w:rsidR="00A331F3" w:rsidRDefault="00AB53ED">
      <w:pPr>
        <w:pStyle w:val="a3"/>
        <w:spacing w:line="242" w:lineRule="auto"/>
        <w:ind w:right="175" w:firstLine="698"/>
      </w:pP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воспитывающих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A331F3" w:rsidRDefault="00AB53ED">
      <w:pPr>
        <w:pStyle w:val="a3"/>
        <w:ind w:right="172" w:firstLine="698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spacing w:line="333" w:lineRule="exact"/>
        <w:ind w:left="1315" w:hanging="351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дискомфорта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spacing w:line="328" w:lineRule="exact"/>
        <w:ind w:left="1315" w:hanging="351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spacing w:line="328" w:lineRule="exact"/>
        <w:ind w:left="1315" w:hanging="35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387"/>
          <w:tab w:val="left" w:pos="1388"/>
        </w:tabs>
        <w:spacing w:line="230" w:lineRule="auto"/>
        <w:ind w:left="1315" w:right="175" w:hanging="351"/>
        <w:jc w:val="left"/>
        <w:rPr>
          <w:sz w:val="28"/>
        </w:rPr>
      </w:pPr>
      <w:r>
        <w:tab/>
      </w:r>
      <w:r>
        <w:rPr>
          <w:sz w:val="28"/>
        </w:rPr>
        <w:t>установление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50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 воспитания;</w:t>
      </w:r>
    </w:p>
    <w:p w:rsidR="00A331F3" w:rsidRDefault="00AB53ED">
      <w:pPr>
        <w:pStyle w:val="a4"/>
        <w:numPr>
          <w:ilvl w:val="0"/>
          <w:numId w:val="2"/>
        </w:numPr>
        <w:tabs>
          <w:tab w:val="left" w:pos="1315"/>
          <w:tab w:val="left" w:pos="1316"/>
          <w:tab w:val="left" w:pos="3363"/>
          <w:tab w:val="left" w:pos="5094"/>
          <w:tab w:val="left" w:pos="6322"/>
          <w:tab w:val="left" w:pos="7674"/>
          <w:tab w:val="left" w:pos="8106"/>
          <w:tab w:val="left" w:pos="9150"/>
        </w:tabs>
        <w:spacing w:before="8" w:line="230" w:lineRule="auto"/>
        <w:ind w:left="1315" w:right="180" w:hanging="35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позитивных</w:t>
      </w:r>
      <w:r>
        <w:rPr>
          <w:sz w:val="28"/>
        </w:rPr>
        <w:tab/>
        <w:t>образов</w:t>
      </w:r>
      <w:r>
        <w:rPr>
          <w:sz w:val="28"/>
        </w:rPr>
        <w:tab/>
      </w:r>
      <w:r>
        <w:rPr>
          <w:sz w:val="28"/>
        </w:rPr>
        <w:t>общения</w:t>
      </w:r>
      <w:r>
        <w:rPr>
          <w:sz w:val="28"/>
        </w:rPr>
        <w:tab/>
        <w:t>в</w:t>
      </w:r>
      <w:r>
        <w:rPr>
          <w:sz w:val="28"/>
        </w:rPr>
        <w:tab/>
        <w:t>семье,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 ситуаций.</w:t>
      </w:r>
    </w:p>
    <w:p w:rsidR="00A331F3" w:rsidRDefault="00AB53ED">
      <w:pPr>
        <w:pStyle w:val="a3"/>
        <w:spacing w:before="3"/>
        <w:ind w:right="176" w:firstLine="698"/>
      </w:pPr>
      <w:r>
        <w:t>Педагоги часто скептически относятся к тому, что родители могут адекватно</w:t>
      </w:r>
      <w:r>
        <w:rPr>
          <w:spacing w:val="-67"/>
        </w:rPr>
        <w:t xml:space="preserve"> </w:t>
      </w:r>
      <w:r>
        <w:lastRenderedPageBreak/>
        <w:t>оценить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маленьких детей чаще недооценивают способности своего ребенка, поскольку для</w:t>
      </w:r>
      <w:r>
        <w:rPr>
          <w:spacing w:val="-67"/>
        </w:rPr>
        <w:t xml:space="preserve"> </w:t>
      </w:r>
      <w:r>
        <w:t>родителей инвалидность ребенка более заметна и очевидна, чем его способности,</w:t>
      </w:r>
      <w:r>
        <w:rPr>
          <w:spacing w:val="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братьями и сестрами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3"/>
        </w:rPr>
        <w:t xml:space="preserve"> </w:t>
      </w:r>
      <w:r>
        <w:t>семьи.</w:t>
      </w:r>
    </w:p>
    <w:p w:rsidR="00A331F3" w:rsidRDefault="00AB53ED" w:rsidP="00C8735E">
      <w:pPr>
        <w:pStyle w:val="a3"/>
        <w:spacing w:before="1"/>
        <w:ind w:right="173" w:firstLine="698"/>
      </w:pP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</w:t>
      </w:r>
      <w:r>
        <w:t>анимают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чрезмерной</w:t>
      </w:r>
      <w:r>
        <w:rPr>
          <w:spacing w:val="-67"/>
        </w:rPr>
        <w:t xml:space="preserve"> </w:t>
      </w:r>
      <w:r>
        <w:t>опеки, пытаясь поместить ребенка в тепличные условия, оградить от трудностей и</w:t>
      </w:r>
      <w:r>
        <w:rPr>
          <w:spacing w:val="-67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изолировать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ребенка формируется так называемая «выученная беспомощность». М. </w:t>
      </w:r>
      <w:proofErr w:type="spellStart"/>
      <w:r>
        <w:t>Селигман</w:t>
      </w:r>
      <w:proofErr w:type="spellEnd"/>
      <w:r>
        <w:rPr>
          <w:spacing w:val="1"/>
        </w:rPr>
        <w:t xml:space="preserve"> </w:t>
      </w:r>
      <w:r>
        <w:t>писа</w:t>
      </w:r>
      <w:r>
        <w:t>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proofErr w:type="spellStart"/>
      <w:r>
        <w:t>гиперопека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облегчить ему жизнь приводит к противоположному результату. Такой ребенок,</w:t>
      </w:r>
      <w:r>
        <w:rPr>
          <w:spacing w:val="1"/>
        </w:rPr>
        <w:t xml:space="preserve"> </w:t>
      </w:r>
      <w:r>
        <w:t>сталкиваясь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малейшим</w:t>
      </w:r>
      <w:r>
        <w:rPr>
          <w:spacing w:val="16"/>
        </w:rPr>
        <w:t xml:space="preserve"> </w:t>
      </w:r>
      <w:r>
        <w:t>затруднением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сложностью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какой-либо</w:t>
      </w:r>
      <w:r w:rsidR="00C8735E">
        <w:t xml:space="preserve"> </w:t>
      </w:r>
      <w:r>
        <w:t>деятельности заявляет: «Нет, я не смогу, у меня не получится». Это становится</w:t>
      </w:r>
      <w:r>
        <w:rPr>
          <w:spacing w:val="1"/>
        </w:rPr>
        <w:t xml:space="preserve"> </w:t>
      </w:r>
      <w:r>
        <w:t>реальной причиной отклонений в поведении ребенка, препятствует раскрытию его</w:t>
      </w:r>
      <w:r>
        <w:rPr>
          <w:spacing w:val="-67"/>
        </w:rPr>
        <w:t xml:space="preserve"> </w:t>
      </w:r>
      <w:r>
        <w:t>способностей и тормозит развитие. Поэтому воспитание в семье с детьми с ОВЗ</w:t>
      </w:r>
      <w:r>
        <w:rPr>
          <w:spacing w:val="1"/>
        </w:rPr>
        <w:t xml:space="preserve"> </w:t>
      </w:r>
      <w:r>
        <w:t>должно предусматривать со</w:t>
      </w:r>
      <w:r>
        <w:t>четание помощи и поощрения его самостоятельности.</w:t>
      </w:r>
      <w:r>
        <w:rPr>
          <w:spacing w:val="1"/>
        </w:rPr>
        <w:t xml:space="preserve"> </w:t>
      </w:r>
      <w:r>
        <w:t>Родители должны поддерживать теплое и доверительное общение с ребенком,</w:t>
      </w:r>
      <w:r>
        <w:rPr>
          <w:spacing w:val="1"/>
        </w:rPr>
        <w:t xml:space="preserve"> </w:t>
      </w:r>
      <w:r>
        <w:t>разнообразить и обогатить его деятельность, а также ожидать от него достижений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разумных</w:t>
      </w:r>
      <w:r>
        <w:rPr>
          <w:spacing w:val="-3"/>
        </w:rPr>
        <w:t xml:space="preserve"> </w:t>
      </w:r>
      <w:r>
        <w:t>пределах.</w:t>
      </w:r>
    </w:p>
    <w:p w:rsidR="00A331F3" w:rsidRDefault="00AB53ED">
      <w:pPr>
        <w:pStyle w:val="a3"/>
        <w:ind w:right="169" w:firstLine="698"/>
      </w:pPr>
      <w:r>
        <w:t>Нередко,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стесняютс</w:t>
      </w:r>
      <w:r>
        <w:t>я</w:t>
      </w:r>
      <w:r>
        <w:rPr>
          <w:spacing w:val="1"/>
        </w:rPr>
        <w:t xml:space="preserve"> </w:t>
      </w:r>
      <w:r>
        <w:t>недуга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испытывают</w:t>
      </w:r>
      <w:r>
        <w:rPr>
          <w:spacing w:val="-67"/>
        </w:rPr>
        <w:t xml:space="preserve"> </w:t>
      </w:r>
      <w:r>
        <w:t>страх того, что их ребенка обидят, будут смеяться, и предпочитают изолировать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«стеклянным</w:t>
      </w:r>
      <w:r>
        <w:rPr>
          <w:spacing w:val="1"/>
        </w:rPr>
        <w:t xml:space="preserve"> </w:t>
      </w:r>
      <w:r>
        <w:t>колпаком».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родителей предусматривает участие всех специалистов, работающих с ребенком: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дефектолога,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необоснованное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болезнь</w:t>
      </w:r>
      <w:r>
        <w:rPr>
          <w:spacing w:val="19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пытаются</w:t>
      </w:r>
      <w:r>
        <w:rPr>
          <w:spacing w:val="22"/>
        </w:rPr>
        <w:t xml:space="preserve"> </w:t>
      </w:r>
      <w:r>
        <w:t>компенсировать</w:t>
      </w:r>
      <w:r>
        <w:rPr>
          <w:spacing w:val="20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подарками,</w:t>
      </w:r>
      <w:r>
        <w:rPr>
          <w:spacing w:val="22"/>
        </w:rPr>
        <w:t xml:space="preserve"> </w:t>
      </w:r>
      <w:r>
        <w:t>вседозволенностью,</w:t>
      </w:r>
      <w:r>
        <w:rPr>
          <w:spacing w:val="-68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нередко,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отвержения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</w:t>
      </w:r>
      <w:proofErr w:type="spellStart"/>
      <w:r>
        <w:t>неоправдавшего</w:t>
      </w:r>
      <w:proofErr w:type="spellEnd"/>
      <w:r>
        <w:rPr>
          <w:spacing w:val="1"/>
        </w:rPr>
        <w:t xml:space="preserve"> </w:t>
      </w:r>
      <w:r>
        <w:t>ожидания»,</w:t>
      </w:r>
      <w:r>
        <w:rPr>
          <w:spacing w:val="-67"/>
        </w:rPr>
        <w:t xml:space="preserve"> </w:t>
      </w:r>
      <w:r>
        <w:t>маскируется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опекой.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 внимания становится причиной возникновения новых трудностей в</w:t>
      </w:r>
      <w:r>
        <w:rPr>
          <w:spacing w:val="-67"/>
        </w:rPr>
        <w:t xml:space="preserve"> </w:t>
      </w:r>
      <w:r>
        <w:t>развитии</w:t>
      </w:r>
      <w:r>
        <w:rPr>
          <w:spacing w:val="16"/>
        </w:rPr>
        <w:t xml:space="preserve"> </w:t>
      </w:r>
      <w:r>
        <w:t>ребенка.</w:t>
      </w:r>
      <w:r>
        <w:rPr>
          <w:spacing w:val="13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развенчивание</w:t>
      </w:r>
      <w:r>
        <w:rPr>
          <w:spacing w:val="16"/>
        </w:rPr>
        <w:t xml:space="preserve"> </w:t>
      </w:r>
      <w:r>
        <w:t>мифов</w:t>
      </w:r>
      <w:r>
        <w:rPr>
          <w:spacing w:val="1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врожденной</w:t>
      </w:r>
      <w:r>
        <w:rPr>
          <w:spacing w:val="16"/>
        </w:rPr>
        <w:t xml:space="preserve"> </w:t>
      </w:r>
      <w:r>
        <w:t>«отсталости»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бесталан</w:t>
      </w:r>
      <w:r>
        <w:t>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развеять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обречен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неуспех,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профессионального труда и образования для таких детей ограничены или даже</w:t>
      </w:r>
      <w:r>
        <w:rPr>
          <w:spacing w:val="1"/>
        </w:rPr>
        <w:t xml:space="preserve"> </w:t>
      </w:r>
      <w:r>
        <w:t>невозможны. Надо формировать новые установки на создание условий 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таланта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одаренности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A331F3" w:rsidRDefault="00AB53ED">
      <w:pPr>
        <w:pStyle w:val="a3"/>
        <w:spacing w:before="3"/>
        <w:ind w:right="176" w:firstLine="698"/>
      </w:pPr>
      <w:r>
        <w:rPr>
          <w:u w:val="single"/>
        </w:rPr>
        <w:t>Таким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образом,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особенностям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</w:rPr>
        <w:t xml:space="preserve"> </w:t>
      </w:r>
      <w:r>
        <w:rPr>
          <w:u w:val="single"/>
        </w:rPr>
        <w:t>одаренными детьми с ограниченными возможност</w:t>
      </w:r>
      <w:r>
        <w:rPr>
          <w:u w:val="single"/>
        </w:rPr>
        <w:t>ями здоровья и развития можно</w:t>
      </w:r>
      <w:r>
        <w:rPr>
          <w:spacing w:val="1"/>
        </w:rPr>
        <w:t xml:space="preserve"> </w:t>
      </w:r>
      <w:r>
        <w:rPr>
          <w:u w:val="single"/>
        </w:rPr>
        <w:t>отнести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следующее</w:t>
      </w:r>
      <w:r>
        <w:t>:</w:t>
      </w:r>
    </w:p>
    <w:p w:rsidR="00A331F3" w:rsidRDefault="00AB53ED">
      <w:pPr>
        <w:pStyle w:val="a4"/>
        <w:numPr>
          <w:ilvl w:val="2"/>
          <w:numId w:val="3"/>
        </w:numPr>
        <w:tabs>
          <w:tab w:val="left" w:pos="1554"/>
        </w:tabs>
        <w:spacing w:line="333" w:lineRule="exact"/>
        <w:ind w:hanging="462"/>
        <w:rPr>
          <w:sz w:val="28"/>
        </w:rPr>
      </w:pP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:rsidR="00A331F3" w:rsidRDefault="00AB53ED">
      <w:pPr>
        <w:pStyle w:val="a4"/>
        <w:numPr>
          <w:ilvl w:val="2"/>
          <w:numId w:val="3"/>
        </w:numPr>
        <w:tabs>
          <w:tab w:val="left" w:pos="1554"/>
        </w:tabs>
        <w:spacing w:before="3" w:line="230" w:lineRule="auto"/>
        <w:ind w:left="242" w:right="180" w:firstLine="849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развития.</w:t>
      </w:r>
    </w:p>
    <w:p w:rsidR="00A331F3" w:rsidRDefault="00AB53ED">
      <w:pPr>
        <w:pStyle w:val="a4"/>
        <w:numPr>
          <w:ilvl w:val="2"/>
          <w:numId w:val="3"/>
        </w:numPr>
        <w:tabs>
          <w:tab w:val="left" w:pos="1554"/>
        </w:tabs>
        <w:spacing w:before="13" w:line="230" w:lineRule="auto"/>
        <w:ind w:left="242" w:right="182" w:firstLine="849"/>
        <w:rPr>
          <w:sz w:val="28"/>
        </w:rPr>
      </w:pPr>
      <w:r>
        <w:rPr>
          <w:sz w:val="28"/>
        </w:rPr>
        <w:t>Выявление потенциала детей, его способностей и талантов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 широкого 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331F3" w:rsidRDefault="00AB53ED">
      <w:pPr>
        <w:pStyle w:val="a4"/>
        <w:numPr>
          <w:ilvl w:val="2"/>
          <w:numId w:val="3"/>
        </w:numPr>
        <w:tabs>
          <w:tab w:val="left" w:pos="1554"/>
        </w:tabs>
        <w:spacing w:before="3" w:line="237" w:lineRule="auto"/>
        <w:ind w:left="242" w:right="179" w:firstLine="849"/>
        <w:rPr>
          <w:sz w:val="28"/>
        </w:rPr>
      </w:pPr>
      <w:r>
        <w:rPr>
          <w:sz w:val="28"/>
        </w:rPr>
        <w:t>Учет особенностей здоровья, дифференцированного подхода к работе 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A331F3" w:rsidRDefault="00AB53ED">
      <w:pPr>
        <w:pStyle w:val="a3"/>
        <w:ind w:right="177" w:firstLine="849"/>
      </w:pPr>
      <w:r>
        <w:lastRenderedPageBreak/>
        <w:t>Успешность работы с одаренными и талантливыми детьми определяется по</w:t>
      </w:r>
      <w:r>
        <w:rPr>
          <w:spacing w:val="-67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 каждого обучающегося — личностные изменения и приобретенный</w:t>
      </w:r>
      <w:r>
        <w:rPr>
          <w:spacing w:val="1"/>
        </w:rPr>
        <w:t xml:space="preserve"> </w:t>
      </w:r>
      <w:r>
        <w:t>опыт.</w:t>
      </w:r>
    </w:p>
    <w:p w:rsidR="00A331F3" w:rsidRDefault="00AB53ED">
      <w:pPr>
        <w:pStyle w:val="a3"/>
        <w:ind w:right="173" w:firstLine="849"/>
      </w:pPr>
      <w:r>
        <w:t>Итак, говоря о системе воспитания и обучения «дважды особенных» детей,</w:t>
      </w:r>
      <w:r>
        <w:rPr>
          <w:spacing w:val="-67"/>
        </w:rPr>
        <w:t xml:space="preserve"> </w:t>
      </w:r>
      <w:r>
        <w:t>следует отметить применение в ней инклюзивного подхода. Цель инкл</w:t>
      </w:r>
      <w:r>
        <w:t>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 развиваться, используя его возможный личностный потенциал. Первый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здоровью.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ос</w:t>
      </w:r>
      <w:r>
        <w:t>нове</w:t>
      </w:r>
      <w:r>
        <w:rPr>
          <w:spacing w:val="34"/>
        </w:rPr>
        <w:t xml:space="preserve"> </w:t>
      </w:r>
      <w:r>
        <w:t>практики</w:t>
      </w:r>
      <w:r>
        <w:rPr>
          <w:spacing w:val="35"/>
        </w:rPr>
        <w:t xml:space="preserve"> </w:t>
      </w:r>
      <w:r>
        <w:t>инклюзивного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лежит</w:t>
      </w:r>
    </w:p>
    <w:p w:rsidR="00A331F3" w:rsidRDefault="00AB53ED">
      <w:pPr>
        <w:pStyle w:val="a3"/>
        <w:spacing w:before="70"/>
        <w:ind w:right="178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удовлетворяются все его особые потребности. Принцип инклюзивного обучения</w:t>
      </w:r>
      <w:r>
        <w:rPr>
          <w:spacing w:val="1"/>
        </w:rPr>
        <w:t xml:space="preserve"> </w:t>
      </w:r>
      <w:r>
        <w:t>должен быть основан на теории Л.С. Выготского «о зоне ближайшего развития»,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поможет</w:t>
      </w:r>
      <w:r>
        <w:rPr>
          <w:spacing w:val="-67"/>
        </w:rPr>
        <w:t xml:space="preserve"> </w:t>
      </w:r>
      <w:r>
        <w:t>построить образовательную систему таким образ</w:t>
      </w:r>
      <w:r>
        <w:t>ом, чтобы она способствовала</w:t>
      </w:r>
      <w:r>
        <w:rPr>
          <w:spacing w:val="1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</w:t>
      </w:r>
    </w:p>
    <w:p w:rsidR="00A331F3" w:rsidRDefault="00AB53ED">
      <w:pPr>
        <w:pStyle w:val="a3"/>
        <w:spacing w:line="322" w:lineRule="exact"/>
        <w:ind w:left="1229"/>
      </w:pPr>
      <w:r>
        <w:t xml:space="preserve">Результаты    </w:t>
      </w:r>
      <w:r>
        <w:rPr>
          <w:spacing w:val="56"/>
        </w:rPr>
        <w:t xml:space="preserve"> </w:t>
      </w:r>
      <w:r>
        <w:t xml:space="preserve">мониторинга       </w:t>
      </w:r>
      <w:r>
        <w:rPr>
          <w:spacing w:val="37"/>
        </w:rPr>
        <w:t xml:space="preserve"> </w:t>
      </w:r>
      <w:r>
        <w:t xml:space="preserve">по     </w:t>
      </w:r>
      <w:r>
        <w:rPr>
          <w:spacing w:val="5"/>
        </w:rPr>
        <w:t xml:space="preserve"> </w:t>
      </w:r>
      <w:r>
        <w:t xml:space="preserve">выявлению,        </w:t>
      </w:r>
      <w:r>
        <w:rPr>
          <w:spacing w:val="30"/>
        </w:rPr>
        <w:t xml:space="preserve"> </w:t>
      </w:r>
      <w:r>
        <w:t>поддержке</w:t>
      </w:r>
      <w:r>
        <w:rPr>
          <w:spacing w:val="74"/>
        </w:rPr>
        <w:t xml:space="preserve"> </w:t>
      </w:r>
      <w:r>
        <w:t>и</w:t>
      </w:r>
    </w:p>
    <w:p w:rsidR="00A331F3" w:rsidRDefault="00AB53ED">
      <w:pPr>
        <w:pStyle w:val="a3"/>
        <w:ind w:right="117"/>
      </w:pPr>
      <w:r>
        <w:t>развитию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свидетельствуют,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пристального</w:t>
      </w:r>
      <w:r>
        <w:rPr>
          <w:spacing w:val="3"/>
        </w:rPr>
        <w:t xml:space="preserve"> </w:t>
      </w:r>
      <w:r>
        <w:t>внимания.</w:t>
      </w:r>
    </w:p>
    <w:p w:rsidR="00A331F3" w:rsidRDefault="00A331F3">
      <w:pPr>
        <w:pStyle w:val="a3"/>
        <w:spacing w:before="1"/>
        <w:ind w:left="0"/>
        <w:jc w:val="left"/>
      </w:pPr>
    </w:p>
    <w:p w:rsidR="00C8735E" w:rsidRDefault="00C8735E" w:rsidP="00C8735E">
      <w:pPr>
        <w:pStyle w:val="a3"/>
        <w:spacing w:before="1"/>
        <w:ind w:left="254" w:right="116" w:firstLine="638"/>
        <w:rPr>
          <w:b/>
        </w:rPr>
      </w:pPr>
      <w:r>
        <w:rPr>
          <w:b/>
        </w:rPr>
        <w:t>Рекомендации:</w:t>
      </w:r>
    </w:p>
    <w:p w:rsidR="00A331F3" w:rsidRDefault="00AB53ED" w:rsidP="00C8735E">
      <w:pPr>
        <w:pStyle w:val="a3"/>
        <w:spacing w:before="1"/>
        <w:ind w:left="254" w:right="116" w:firstLine="638"/>
      </w:pPr>
      <w:r>
        <w:t>Активизировать работу по повышению компетенций педагогов в области</w:t>
      </w:r>
      <w:r>
        <w:rPr>
          <w:spacing w:val="1"/>
        </w:rPr>
        <w:t xml:space="preserve"> </w:t>
      </w:r>
      <w:r>
        <w:t xml:space="preserve">выявления, поддержки и развития способностей и талантов у детей </w:t>
      </w:r>
      <w:r>
        <w:t>с</w:t>
      </w:r>
      <w:r>
        <w:rPr>
          <w:spacing w:val="1"/>
        </w:rPr>
        <w:t xml:space="preserve"> </w:t>
      </w:r>
      <w:r>
        <w:t>ОВЗ и внедрять</w:t>
      </w:r>
      <w:r>
        <w:rPr>
          <w:spacing w:val="1"/>
        </w:rPr>
        <w:t xml:space="preserve"> </w:t>
      </w:r>
      <w:r>
        <w:t>продуктивные формы и технологии осуществления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 сопровождения</w:t>
      </w:r>
      <w:r>
        <w:rPr>
          <w:spacing w:val="-1"/>
        </w:rPr>
        <w:t xml:space="preserve"> </w:t>
      </w:r>
      <w:r>
        <w:t>способных</w:t>
      </w:r>
      <w:r>
        <w:rPr>
          <w:spacing w:val="-4"/>
        </w:rPr>
        <w:t xml:space="preserve"> </w:t>
      </w:r>
      <w:r>
        <w:t>и талантливых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ОВЗ.</w:t>
      </w:r>
    </w:p>
    <w:p w:rsidR="00A331F3" w:rsidRDefault="00AB53ED">
      <w:pPr>
        <w:pStyle w:val="a4"/>
        <w:numPr>
          <w:ilvl w:val="0"/>
          <w:numId w:val="1"/>
        </w:numPr>
        <w:tabs>
          <w:tab w:val="left" w:pos="1292"/>
        </w:tabs>
        <w:ind w:left="242" w:right="178" w:firstLine="698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развитие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по созданию условий в образовательных орга</w:t>
      </w:r>
      <w:r>
        <w:rPr>
          <w:sz w:val="28"/>
        </w:rPr>
        <w:t>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 талантливыми детьми</w:t>
      </w:r>
      <w:proofErr w:type="gram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A331F3" w:rsidRDefault="00AB53ED">
      <w:pPr>
        <w:pStyle w:val="a4"/>
        <w:numPr>
          <w:ilvl w:val="0"/>
          <w:numId w:val="1"/>
        </w:numPr>
        <w:tabs>
          <w:tab w:val="left" w:pos="1256"/>
        </w:tabs>
        <w:spacing w:line="259" w:lineRule="auto"/>
        <w:ind w:right="118" w:firstLine="648"/>
        <w:jc w:val="both"/>
        <w:rPr>
          <w:sz w:val="28"/>
        </w:rPr>
      </w:pPr>
      <w:r w:rsidRPr="00C8735E">
        <w:rPr>
          <w:sz w:val="28"/>
        </w:rPr>
        <w:t>Активизировать работу с</w:t>
      </w:r>
      <w:r w:rsidRPr="00C8735E">
        <w:rPr>
          <w:spacing w:val="1"/>
          <w:sz w:val="28"/>
        </w:rPr>
        <w:t xml:space="preserve"> </w:t>
      </w:r>
      <w:r w:rsidRPr="00C8735E">
        <w:rPr>
          <w:sz w:val="28"/>
        </w:rPr>
        <w:t>родителями</w:t>
      </w:r>
      <w:r w:rsidRPr="00C8735E">
        <w:rPr>
          <w:spacing w:val="1"/>
          <w:sz w:val="28"/>
        </w:rPr>
        <w:t xml:space="preserve"> </w:t>
      </w:r>
      <w:r w:rsidRPr="00C8735E">
        <w:rPr>
          <w:sz w:val="28"/>
        </w:rPr>
        <w:t>(законными</w:t>
      </w:r>
      <w:r w:rsidRPr="00C8735E">
        <w:rPr>
          <w:spacing w:val="1"/>
          <w:sz w:val="28"/>
        </w:rPr>
        <w:t xml:space="preserve"> </w:t>
      </w:r>
      <w:r w:rsidRPr="00C8735E">
        <w:rPr>
          <w:sz w:val="28"/>
        </w:rPr>
        <w:t>представителями)</w:t>
      </w:r>
      <w:r w:rsidRPr="00C8735E">
        <w:rPr>
          <w:spacing w:val="1"/>
          <w:sz w:val="28"/>
        </w:rPr>
        <w:t xml:space="preserve"> </w:t>
      </w:r>
      <w:r w:rsidRPr="00C8735E">
        <w:rPr>
          <w:sz w:val="28"/>
        </w:rPr>
        <w:t>по</w:t>
      </w:r>
      <w:r w:rsidRPr="00C8735E">
        <w:rPr>
          <w:spacing w:val="1"/>
          <w:sz w:val="28"/>
        </w:rPr>
        <w:t xml:space="preserve"> </w:t>
      </w:r>
      <w:r w:rsidRPr="00C8735E">
        <w:rPr>
          <w:sz w:val="28"/>
        </w:rPr>
        <w:t>вопросам выявления, поддержки и развития способностей и талантов у детей и</w:t>
      </w:r>
      <w:r w:rsidRPr="00C8735E">
        <w:rPr>
          <w:spacing w:val="1"/>
          <w:sz w:val="28"/>
        </w:rPr>
        <w:t xml:space="preserve"> </w:t>
      </w:r>
      <w:r w:rsidRPr="00C8735E">
        <w:rPr>
          <w:sz w:val="28"/>
        </w:rPr>
        <w:t>молодёжи с</w:t>
      </w:r>
      <w:r w:rsidRPr="00C8735E">
        <w:rPr>
          <w:spacing w:val="-1"/>
          <w:sz w:val="28"/>
        </w:rPr>
        <w:t xml:space="preserve"> </w:t>
      </w:r>
      <w:r w:rsidRPr="00C8735E">
        <w:rPr>
          <w:sz w:val="28"/>
        </w:rPr>
        <w:t>ОВЗ</w:t>
      </w:r>
    </w:p>
    <w:sectPr w:rsidR="00A331F3">
      <w:footerReference w:type="default" r:id="rId8"/>
      <w:pgSz w:w="11910" w:h="16840"/>
      <w:pgMar w:top="540" w:right="520" w:bottom="1320" w:left="102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ED" w:rsidRDefault="00AB53ED">
      <w:r>
        <w:separator/>
      </w:r>
    </w:p>
  </w:endnote>
  <w:endnote w:type="continuationSeparator" w:id="0">
    <w:p w:rsidR="00AB53ED" w:rsidRDefault="00A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F3" w:rsidRDefault="00AB53E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85pt;margin-top:774.1pt;width:11.6pt;height:13.05pt;z-index:-251658752;mso-position-horizontal-relative:page;mso-position-vertical-relative:page" filled="f" stroked="f">
          <v:textbox inset="0,0,0,0">
            <w:txbxContent>
              <w:p w:rsidR="00A331F3" w:rsidRDefault="00AB53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735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ED" w:rsidRDefault="00AB53ED">
      <w:r>
        <w:separator/>
      </w:r>
    </w:p>
  </w:footnote>
  <w:footnote w:type="continuationSeparator" w:id="0">
    <w:p w:rsidR="00AB53ED" w:rsidRDefault="00AB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942"/>
    <w:multiLevelType w:val="hybridMultilevel"/>
    <w:tmpl w:val="2CFC4B00"/>
    <w:lvl w:ilvl="0" w:tplc="8CD42066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742E84">
      <w:numFmt w:val="bullet"/>
      <w:lvlText w:val="•"/>
      <w:lvlJc w:val="left"/>
      <w:pPr>
        <w:ind w:left="1144" w:hanging="202"/>
      </w:pPr>
      <w:rPr>
        <w:rFonts w:hint="default"/>
        <w:lang w:val="ru-RU" w:eastAsia="en-US" w:bidi="ar-SA"/>
      </w:rPr>
    </w:lvl>
    <w:lvl w:ilvl="2" w:tplc="C6901CC2">
      <w:numFmt w:val="bullet"/>
      <w:lvlText w:val="•"/>
      <w:lvlJc w:val="left"/>
      <w:pPr>
        <w:ind w:left="2169" w:hanging="202"/>
      </w:pPr>
      <w:rPr>
        <w:rFonts w:hint="default"/>
        <w:lang w:val="ru-RU" w:eastAsia="en-US" w:bidi="ar-SA"/>
      </w:rPr>
    </w:lvl>
    <w:lvl w:ilvl="3" w:tplc="98D6B87C">
      <w:numFmt w:val="bullet"/>
      <w:lvlText w:val="•"/>
      <w:lvlJc w:val="left"/>
      <w:pPr>
        <w:ind w:left="3193" w:hanging="202"/>
      </w:pPr>
      <w:rPr>
        <w:rFonts w:hint="default"/>
        <w:lang w:val="ru-RU" w:eastAsia="en-US" w:bidi="ar-SA"/>
      </w:rPr>
    </w:lvl>
    <w:lvl w:ilvl="4" w:tplc="DC401844">
      <w:numFmt w:val="bullet"/>
      <w:lvlText w:val="•"/>
      <w:lvlJc w:val="left"/>
      <w:pPr>
        <w:ind w:left="4218" w:hanging="202"/>
      </w:pPr>
      <w:rPr>
        <w:rFonts w:hint="default"/>
        <w:lang w:val="ru-RU" w:eastAsia="en-US" w:bidi="ar-SA"/>
      </w:rPr>
    </w:lvl>
    <w:lvl w:ilvl="5" w:tplc="52D04E3E">
      <w:numFmt w:val="bullet"/>
      <w:lvlText w:val="•"/>
      <w:lvlJc w:val="left"/>
      <w:pPr>
        <w:ind w:left="5243" w:hanging="202"/>
      </w:pPr>
      <w:rPr>
        <w:rFonts w:hint="default"/>
        <w:lang w:val="ru-RU" w:eastAsia="en-US" w:bidi="ar-SA"/>
      </w:rPr>
    </w:lvl>
    <w:lvl w:ilvl="6" w:tplc="2DA2EB10">
      <w:numFmt w:val="bullet"/>
      <w:lvlText w:val="•"/>
      <w:lvlJc w:val="left"/>
      <w:pPr>
        <w:ind w:left="6267" w:hanging="202"/>
      </w:pPr>
      <w:rPr>
        <w:rFonts w:hint="default"/>
        <w:lang w:val="ru-RU" w:eastAsia="en-US" w:bidi="ar-SA"/>
      </w:rPr>
    </w:lvl>
    <w:lvl w:ilvl="7" w:tplc="7F7C1D6C">
      <w:numFmt w:val="bullet"/>
      <w:lvlText w:val="•"/>
      <w:lvlJc w:val="left"/>
      <w:pPr>
        <w:ind w:left="7292" w:hanging="202"/>
      </w:pPr>
      <w:rPr>
        <w:rFonts w:hint="default"/>
        <w:lang w:val="ru-RU" w:eastAsia="en-US" w:bidi="ar-SA"/>
      </w:rPr>
    </w:lvl>
    <w:lvl w:ilvl="8" w:tplc="323EC484">
      <w:numFmt w:val="bullet"/>
      <w:lvlText w:val="•"/>
      <w:lvlJc w:val="left"/>
      <w:pPr>
        <w:ind w:left="8317" w:hanging="202"/>
      </w:pPr>
      <w:rPr>
        <w:rFonts w:hint="default"/>
        <w:lang w:val="ru-RU" w:eastAsia="en-US" w:bidi="ar-SA"/>
      </w:rPr>
    </w:lvl>
  </w:abstractNum>
  <w:abstractNum w:abstractNumId="1">
    <w:nsid w:val="57FE6998"/>
    <w:multiLevelType w:val="hybridMultilevel"/>
    <w:tmpl w:val="8CAC431E"/>
    <w:lvl w:ilvl="0" w:tplc="4738B0E4">
      <w:start w:val="1"/>
      <w:numFmt w:val="decimal"/>
      <w:lvlText w:val="%1."/>
      <w:lvlJc w:val="left"/>
      <w:pPr>
        <w:ind w:left="254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1C685A">
      <w:numFmt w:val="bullet"/>
      <w:lvlText w:val="•"/>
      <w:lvlJc w:val="left"/>
      <w:pPr>
        <w:ind w:left="1270" w:hanging="305"/>
      </w:pPr>
      <w:rPr>
        <w:rFonts w:hint="default"/>
        <w:lang w:val="ru-RU" w:eastAsia="en-US" w:bidi="ar-SA"/>
      </w:rPr>
    </w:lvl>
    <w:lvl w:ilvl="2" w:tplc="DF6A6484">
      <w:numFmt w:val="bullet"/>
      <w:lvlText w:val="•"/>
      <w:lvlJc w:val="left"/>
      <w:pPr>
        <w:ind w:left="2281" w:hanging="305"/>
      </w:pPr>
      <w:rPr>
        <w:rFonts w:hint="default"/>
        <w:lang w:val="ru-RU" w:eastAsia="en-US" w:bidi="ar-SA"/>
      </w:rPr>
    </w:lvl>
    <w:lvl w:ilvl="3" w:tplc="957E7110">
      <w:numFmt w:val="bullet"/>
      <w:lvlText w:val="•"/>
      <w:lvlJc w:val="left"/>
      <w:pPr>
        <w:ind w:left="3291" w:hanging="305"/>
      </w:pPr>
      <w:rPr>
        <w:rFonts w:hint="default"/>
        <w:lang w:val="ru-RU" w:eastAsia="en-US" w:bidi="ar-SA"/>
      </w:rPr>
    </w:lvl>
    <w:lvl w:ilvl="4" w:tplc="0D34D6A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CA2697FA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EE9EB422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EB42F106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058AFE98">
      <w:numFmt w:val="bullet"/>
      <w:lvlText w:val="•"/>
      <w:lvlJc w:val="left"/>
      <w:pPr>
        <w:ind w:left="8345" w:hanging="305"/>
      </w:pPr>
      <w:rPr>
        <w:rFonts w:hint="default"/>
        <w:lang w:val="ru-RU" w:eastAsia="en-US" w:bidi="ar-SA"/>
      </w:rPr>
    </w:lvl>
  </w:abstractNum>
  <w:abstractNum w:abstractNumId="2">
    <w:nsid w:val="58AB64BA"/>
    <w:multiLevelType w:val="hybridMultilevel"/>
    <w:tmpl w:val="E0E20340"/>
    <w:lvl w:ilvl="0" w:tplc="EC365386">
      <w:numFmt w:val="bullet"/>
      <w:lvlText w:val="–"/>
      <w:lvlJc w:val="left"/>
      <w:pPr>
        <w:ind w:left="242" w:hanging="61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9FE8F842">
      <w:numFmt w:val="bullet"/>
      <w:lvlText w:val="•"/>
      <w:lvlJc w:val="left"/>
      <w:pPr>
        <w:ind w:left="1252" w:hanging="612"/>
      </w:pPr>
      <w:rPr>
        <w:rFonts w:hint="default"/>
        <w:lang w:val="ru-RU" w:eastAsia="en-US" w:bidi="ar-SA"/>
      </w:rPr>
    </w:lvl>
    <w:lvl w:ilvl="2" w:tplc="A612857C">
      <w:numFmt w:val="bullet"/>
      <w:lvlText w:val="•"/>
      <w:lvlJc w:val="left"/>
      <w:pPr>
        <w:ind w:left="2265" w:hanging="612"/>
      </w:pPr>
      <w:rPr>
        <w:rFonts w:hint="default"/>
        <w:lang w:val="ru-RU" w:eastAsia="en-US" w:bidi="ar-SA"/>
      </w:rPr>
    </w:lvl>
    <w:lvl w:ilvl="3" w:tplc="7B0CD688">
      <w:numFmt w:val="bullet"/>
      <w:lvlText w:val="•"/>
      <w:lvlJc w:val="left"/>
      <w:pPr>
        <w:ind w:left="3277" w:hanging="612"/>
      </w:pPr>
      <w:rPr>
        <w:rFonts w:hint="default"/>
        <w:lang w:val="ru-RU" w:eastAsia="en-US" w:bidi="ar-SA"/>
      </w:rPr>
    </w:lvl>
    <w:lvl w:ilvl="4" w:tplc="C7B64952">
      <w:numFmt w:val="bullet"/>
      <w:lvlText w:val="•"/>
      <w:lvlJc w:val="left"/>
      <w:pPr>
        <w:ind w:left="4290" w:hanging="612"/>
      </w:pPr>
      <w:rPr>
        <w:rFonts w:hint="default"/>
        <w:lang w:val="ru-RU" w:eastAsia="en-US" w:bidi="ar-SA"/>
      </w:rPr>
    </w:lvl>
    <w:lvl w:ilvl="5" w:tplc="61D6C010">
      <w:numFmt w:val="bullet"/>
      <w:lvlText w:val="•"/>
      <w:lvlJc w:val="left"/>
      <w:pPr>
        <w:ind w:left="5303" w:hanging="612"/>
      </w:pPr>
      <w:rPr>
        <w:rFonts w:hint="default"/>
        <w:lang w:val="ru-RU" w:eastAsia="en-US" w:bidi="ar-SA"/>
      </w:rPr>
    </w:lvl>
    <w:lvl w:ilvl="6" w:tplc="A7D04EB6">
      <w:numFmt w:val="bullet"/>
      <w:lvlText w:val="•"/>
      <w:lvlJc w:val="left"/>
      <w:pPr>
        <w:ind w:left="6315" w:hanging="612"/>
      </w:pPr>
      <w:rPr>
        <w:rFonts w:hint="default"/>
        <w:lang w:val="ru-RU" w:eastAsia="en-US" w:bidi="ar-SA"/>
      </w:rPr>
    </w:lvl>
    <w:lvl w:ilvl="7" w:tplc="088078E4">
      <w:numFmt w:val="bullet"/>
      <w:lvlText w:val="•"/>
      <w:lvlJc w:val="left"/>
      <w:pPr>
        <w:ind w:left="7328" w:hanging="612"/>
      </w:pPr>
      <w:rPr>
        <w:rFonts w:hint="default"/>
        <w:lang w:val="ru-RU" w:eastAsia="en-US" w:bidi="ar-SA"/>
      </w:rPr>
    </w:lvl>
    <w:lvl w:ilvl="8" w:tplc="34761DD4">
      <w:numFmt w:val="bullet"/>
      <w:lvlText w:val="•"/>
      <w:lvlJc w:val="left"/>
      <w:pPr>
        <w:ind w:left="8341" w:hanging="612"/>
      </w:pPr>
      <w:rPr>
        <w:rFonts w:hint="default"/>
        <w:lang w:val="ru-RU" w:eastAsia="en-US" w:bidi="ar-SA"/>
      </w:rPr>
    </w:lvl>
  </w:abstractNum>
  <w:abstractNum w:abstractNumId="3">
    <w:nsid w:val="5E9E0DC8"/>
    <w:multiLevelType w:val="hybridMultilevel"/>
    <w:tmpl w:val="B27482C4"/>
    <w:lvl w:ilvl="0" w:tplc="19D2F86A">
      <w:start w:val="16"/>
      <w:numFmt w:val="decimal"/>
      <w:lvlText w:val="(%1)"/>
      <w:lvlJc w:val="left"/>
      <w:pPr>
        <w:ind w:left="242" w:hanging="63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0A2FCB4">
      <w:start w:val="1"/>
      <w:numFmt w:val="decimal"/>
      <w:lvlText w:val="%2."/>
      <w:lvlJc w:val="left"/>
      <w:pPr>
        <w:ind w:left="242" w:hanging="612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2B20F2AA">
      <w:start w:val="1"/>
      <w:numFmt w:val="decimal"/>
      <w:lvlText w:val="%3."/>
      <w:lvlJc w:val="left"/>
      <w:pPr>
        <w:ind w:left="1553" w:hanging="461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3" w:tplc="2B6C58AE">
      <w:numFmt w:val="bullet"/>
      <w:lvlText w:val="•"/>
      <w:lvlJc w:val="left"/>
      <w:pPr>
        <w:ind w:left="3516" w:hanging="461"/>
      </w:pPr>
      <w:rPr>
        <w:rFonts w:hint="default"/>
        <w:lang w:val="ru-RU" w:eastAsia="en-US" w:bidi="ar-SA"/>
      </w:rPr>
    </w:lvl>
    <w:lvl w:ilvl="4" w:tplc="6F044816">
      <w:numFmt w:val="bullet"/>
      <w:lvlText w:val="•"/>
      <w:lvlJc w:val="left"/>
      <w:pPr>
        <w:ind w:left="4495" w:hanging="461"/>
      </w:pPr>
      <w:rPr>
        <w:rFonts w:hint="default"/>
        <w:lang w:val="ru-RU" w:eastAsia="en-US" w:bidi="ar-SA"/>
      </w:rPr>
    </w:lvl>
    <w:lvl w:ilvl="5" w:tplc="FC3E8616">
      <w:numFmt w:val="bullet"/>
      <w:lvlText w:val="•"/>
      <w:lvlJc w:val="left"/>
      <w:pPr>
        <w:ind w:left="5473" w:hanging="461"/>
      </w:pPr>
      <w:rPr>
        <w:rFonts w:hint="default"/>
        <w:lang w:val="ru-RU" w:eastAsia="en-US" w:bidi="ar-SA"/>
      </w:rPr>
    </w:lvl>
    <w:lvl w:ilvl="6" w:tplc="89724E30">
      <w:numFmt w:val="bullet"/>
      <w:lvlText w:val="•"/>
      <w:lvlJc w:val="left"/>
      <w:pPr>
        <w:ind w:left="6452" w:hanging="461"/>
      </w:pPr>
      <w:rPr>
        <w:rFonts w:hint="default"/>
        <w:lang w:val="ru-RU" w:eastAsia="en-US" w:bidi="ar-SA"/>
      </w:rPr>
    </w:lvl>
    <w:lvl w:ilvl="7" w:tplc="F860301C">
      <w:numFmt w:val="bullet"/>
      <w:lvlText w:val="•"/>
      <w:lvlJc w:val="left"/>
      <w:pPr>
        <w:ind w:left="7430" w:hanging="461"/>
      </w:pPr>
      <w:rPr>
        <w:rFonts w:hint="default"/>
        <w:lang w:val="ru-RU" w:eastAsia="en-US" w:bidi="ar-SA"/>
      </w:rPr>
    </w:lvl>
    <w:lvl w:ilvl="8" w:tplc="144858AC">
      <w:numFmt w:val="bullet"/>
      <w:lvlText w:val="•"/>
      <w:lvlJc w:val="left"/>
      <w:pPr>
        <w:ind w:left="8409" w:hanging="4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31F3"/>
    <w:rsid w:val="00A331F3"/>
    <w:rsid w:val="00AB53ED"/>
    <w:rsid w:val="00C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 w:right="342" w:hanging="22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 w:right="342" w:hanging="22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dcterms:created xsi:type="dcterms:W3CDTF">2022-10-30T21:50:00Z</dcterms:created>
  <dcterms:modified xsi:type="dcterms:W3CDTF">2022-10-30T21:50:00Z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2022-10-30T00:00:00Z</vt:filetime>
  </property>
</Properties>
</file>